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宋体" w:hAnsi="宋体" w:eastAsiaTheme="minorEastAsia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《个案工作》课程教学大纲</w:t>
      </w:r>
    </w:p>
    <w:tbl>
      <w:tblPr>
        <w:tblStyle w:val="6"/>
        <w:tblW w:w="94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1360"/>
        <w:gridCol w:w="369"/>
        <w:gridCol w:w="623"/>
        <w:gridCol w:w="1550"/>
        <w:gridCol w:w="860"/>
        <w:gridCol w:w="1516"/>
        <w:gridCol w:w="893"/>
        <w:gridCol w:w="397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课程名称：个案工作</w:t>
            </w:r>
          </w:p>
        </w:tc>
        <w:tc>
          <w:tcPr>
            <w:tcW w:w="4850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课程类别（必修/选修）：必修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课程英文名称：</w:t>
            </w:r>
            <w:r>
              <w:rPr>
                <w:rFonts w:hint="eastAsia" w:ascii="宋体" w:hAnsi="宋体" w:cs="宋体"/>
                <w:b/>
                <w:color w:val="2B2B2B"/>
                <w:shd w:val="clear" w:color="auto" w:fill="F8F8F8"/>
              </w:rPr>
              <w:t>Social case Work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总学时/周学时/学分：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63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/</w:t>
            </w:r>
            <w:r>
              <w:rPr>
                <w:rFonts w:ascii="宋体" w:hAnsi="宋体" w:eastAsia="宋体"/>
                <w:b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/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3.5</w:t>
            </w:r>
          </w:p>
        </w:tc>
        <w:tc>
          <w:tcPr>
            <w:tcW w:w="4850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其中实验学时：10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先修课程：</w:t>
            </w: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eastAsia="zh-CN"/>
              </w:rPr>
              <w:t>社会学概论  社会工作导论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授课时间：周三 1、2节  周五 1、2节</w:t>
            </w:r>
          </w:p>
        </w:tc>
        <w:tc>
          <w:tcPr>
            <w:tcW w:w="4850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授课地点：莞城 社区工作实验室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授课对象： 社会工作17级-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1、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2班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开课院系：法律与社会工作学院社会工作系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任课教师姓名/职称：成伟/教授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联系电话：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15728127968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/</w:t>
            </w:r>
            <w:r>
              <w:rPr>
                <w:rFonts w:ascii="宋体" w:hAnsi="宋体" w:eastAsia="宋体"/>
                <w:b/>
                <w:sz w:val="21"/>
                <w:szCs w:val="21"/>
              </w:rPr>
              <w:t>818440</w:t>
            </w:r>
          </w:p>
        </w:tc>
        <w:tc>
          <w:tcPr>
            <w:tcW w:w="4850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Email:</w:t>
            </w:r>
            <w:r>
              <w:rPr>
                <w:rFonts w:ascii="宋体" w:hAnsi="宋体" w:eastAsia="宋体"/>
                <w:b/>
                <w:sz w:val="21"/>
                <w:szCs w:val="21"/>
              </w:rPr>
              <w:t>1257848956@qq.com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答疑时间、地点与方式：</w:t>
            </w: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eastAsia="zh-CN"/>
              </w:rPr>
              <w:t>课堂、课后、电话、网络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开卷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（   ）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    闭卷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（ 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）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课程论文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（  ）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其它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使用教材：</w:t>
            </w:r>
          </w:p>
          <w:p>
            <w:pPr>
              <w:tabs>
                <w:tab w:val="left" w:pos="1440"/>
              </w:tabs>
              <w:spacing w:after="0" w:line="0" w:lineRule="atLeast"/>
              <w:ind w:firstLine="630" w:firstLineChars="300"/>
              <w:outlineLvl w:val="0"/>
              <w:rPr>
                <w:rFonts w:ascii="宋体" w:hAnsi="宋体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《个案工作》，许莉娅</w:t>
            </w:r>
            <w:r>
              <w:rPr>
                <w:rFonts w:hint="eastAsia" w:ascii="Verdana" w:hAnsi="Verdana"/>
                <w:sz w:val="21"/>
                <w:szCs w:val="21"/>
                <w:lang w:eastAsia="zh-CN"/>
              </w:rPr>
              <w:t>，高等教育出版社。</w:t>
            </w:r>
          </w:p>
          <w:p>
            <w:pPr>
              <w:snapToGrid w:val="0"/>
              <w:spacing w:line="360" w:lineRule="exact"/>
              <w:rPr>
                <w:rFonts w:ascii="宋体" w:hAnsi="宋体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>
            <w:pPr>
              <w:snapToGrid w:val="0"/>
              <w:spacing w:line="360" w:lineRule="exact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（美）伍德赛德，《社会工作个案管理：社会服务传输方法》人民大学出版社。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（美）法利，史密斯，博伊尔，《社会工作概论》中国人民大学出版社，2010年版。</w:t>
            </w:r>
          </w:p>
          <w:p>
            <w:pPr>
              <w:snapToGrid w:val="0"/>
              <w:spacing w:line="360" w:lineRule="exact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隋玉杰：《个案工作》，中国人民大学出版社。</w:t>
            </w:r>
          </w:p>
          <w:p>
            <w:pPr>
              <w:snapToGrid w:val="0"/>
              <w:spacing w:line="360" w:lineRule="exact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翟进：《个案社会工作》，社会科学文献出版社。</w:t>
            </w:r>
          </w:p>
          <w:p>
            <w:pPr>
              <w:snapToGrid w:val="0"/>
              <w:spacing w:line="360" w:lineRule="exact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张雄：《个案社会工作》，华东理工大学出版社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bCs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课程简介：</w:t>
            </w:r>
          </w:p>
          <w:p>
            <w:pPr>
              <w:tabs>
                <w:tab w:val="left" w:pos="1440"/>
              </w:tabs>
              <w:spacing w:line="360" w:lineRule="exact"/>
              <w:ind w:firstLine="422" w:firstLineChars="200"/>
              <w:outlineLvl w:val="0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本课是社会工作专业重要的专业课程，个案工作是社会工作三大工作方法之一，在整个社会工作教学体系当中居于基础和核心的地位，在社会工作专业人才培养中具有基础性的作用。通过本课的学习，使学生了解社么是社会个案工作，个案工作的价值体基础，个案工作者的基本素质，个案工作的基本技巧，个案工作的基本过程，几种个案工作的基本治疗模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0" w:hRule="atLeast"/>
          <w:jc w:val="center"/>
        </w:trPr>
        <w:tc>
          <w:tcPr>
            <w:tcW w:w="9401" w:type="dxa"/>
            <w:gridSpan w:val="10"/>
          </w:tcPr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课程教学目标</w:t>
            </w:r>
          </w:p>
          <w:p>
            <w:pPr>
              <w:tabs>
                <w:tab w:val="left" w:pos="1440"/>
              </w:tabs>
              <w:spacing w:line="360" w:lineRule="exact"/>
              <w:ind w:firstLine="315" w:firstLineChars="150"/>
              <w:outlineLvl w:val="0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1、理解个案工作涉及的基本概念和理论。</w:t>
            </w:r>
          </w:p>
          <w:p>
            <w:pPr>
              <w:tabs>
                <w:tab w:val="left" w:pos="1440"/>
              </w:tabs>
              <w:spacing w:line="360" w:lineRule="exact"/>
              <w:ind w:firstLine="315" w:firstLineChars="150"/>
              <w:outlineLvl w:val="0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掌握个案工作的基本含义，了解个案工作的目标，理解个案工作的价值基础，懂得个案工作的基本过程，掌握社会工作会谈的基本技巧，具备社会工作者基本的人文精神，懂得如何应用不同的个案治疗模式。</w:t>
            </w:r>
          </w:p>
          <w:p>
            <w:pPr>
              <w:spacing w:line="360" w:lineRule="exact"/>
              <w:ind w:firstLine="315" w:firstLineChars="150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2、掌握个案工作的基本技能和治疗方法。</w:t>
            </w:r>
          </w:p>
          <w:p>
            <w:pPr>
              <w:spacing w:line="360" w:lineRule="exact"/>
              <w:ind w:firstLine="315" w:firstLineChars="150"/>
              <w:rPr>
                <w:rFonts w:asciiTheme="minorEastAsia" w:hAnsiTheme="minorEastAsia" w:eastAsia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掌握个案工作的基本会谈技巧，了解个案工作的基本过程，熟悉个案工作几种基本的治疗模式，具备以基本的人文精神与服务对象会谈的能力，能初步帮助服务对象深入分析、认识自己的问题的原因、改变的路径和方法。</w:t>
            </w:r>
          </w:p>
          <w:p>
            <w:pPr>
              <w:spacing w:line="360" w:lineRule="exact"/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3、内化个案工作的基本价值观。</w:t>
            </w:r>
          </w:p>
          <w:p>
            <w:pPr>
              <w:spacing w:line="360" w:lineRule="exact"/>
              <w:ind w:firstLine="420" w:firstLineChars="200"/>
              <w:rPr>
                <w:rFonts w:asciiTheme="minorEastAsia" w:hAnsiTheme="minorEastAsia" w:eastAsia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通过本课的学习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  <w:lang w:eastAsia="zh-CN"/>
              </w:rPr>
              <w:t>培养学生深厚的人文精神，以及尊重、同感、接纳、平等等基本的价值观念，并能具备基本的社会工作的职业敏感和责任感，用科学的理念、方法、态度对待服务对象。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理论教学进程表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周次</w:t>
            </w:r>
          </w:p>
        </w:tc>
        <w:tc>
          <w:tcPr>
            <w:tcW w:w="172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教学主题</w:t>
            </w:r>
          </w:p>
        </w:tc>
        <w:tc>
          <w:tcPr>
            <w:tcW w:w="623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教学时长</w:t>
            </w:r>
          </w:p>
        </w:tc>
        <w:tc>
          <w:tcPr>
            <w:tcW w:w="3926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教学的重点与难点</w:t>
            </w:r>
          </w:p>
        </w:tc>
        <w:tc>
          <w:tcPr>
            <w:tcW w:w="129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教学方式</w:t>
            </w:r>
          </w:p>
        </w:tc>
        <w:tc>
          <w:tcPr>
            <w:tcW w:w="1184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作业安排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个案工作导论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重点：个案工作的涵义、本质特征</w:t>
            </w:r>
          </w:p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 xml:space="preserve">难点：个案工作的本质  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课堂讲授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小组讨论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思考题1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1729" w:type="dxa"/>
            <w:gridSpan w:val="2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个案工作的价值体系</w:t>
            </w:r>
          </w:p>
        </w:tc>
        <w:tc>
          <w:tcPr>
            <w:tcW w:w="6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重点：个案工作的哲学基础和价值体系</w:t>
            </w:r>
          </w:p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难点：个案工作的价值体系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课堂讲授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小组讨论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读书笔记1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3</w:t>
            </w:r>
          </w:p>
        </w:tc>
        <w:tc>
          <w:tcPr>
            <w:tcW w:w="1729" w:type="dxa"/>
            <w:gridSpan w:val="2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个案工作者的素质</w:t>
            </w:r>
          </w:p>
        </w:tc>
        <w:tc>
          <w:tcPr>
            <w:tcW w:w="6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重点：个案工作的知识、能力、心理、角色素养</w:t>
            </w:r>
          </w:p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难点：能力和角色素养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课堂讲授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小组讨论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4-5</w:t>
            </w:r>
          </w:p>
        </w:tc>
        <w:tc>
          <w:tcPr>
            <w:tcW w:w="1729" w:type="dxa"/>
            <w:gridSpan w:val="2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个案工作的基本技巧</w:t>
            </w:r>
          </w:p>
        </w:tc>
        <w:tc>
          <w:tcPr>
            <w:tcW w:w="62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8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重点：主要学习个案工作的三大会谈技巧，了解个案工作记录与评估</w:t>
            </w:r>
          </w:p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难点：支持性、引领性、影响性技术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课堂讲授、小组讨论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6-7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729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个案工作的专业关系</w:t>
            </w:r>
          </w:p>
        </w:tc>
        <w:tc>
          <w:tcPr>
            <w:tcW w:w="62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8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重点：什么是专业关系，建立专业关系的条件，工作者的对策</w:t>
            </w:r>
          </w:p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难点：同感、真诚、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课堂讲授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小组讨论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思考题2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8</w:t>
            </w:r>
          </w:p>
        </w:tc>
        <w:tc>
          <w:tcPr>
            <w:tcW w:w="1729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个案工作的程序</w:t>
            </w:r>
          </w:p>
        </w:tc>
        <w:tc>
          <w:tcPr>
            <w:tcW w:w="62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重点：个案工作的基本环节</w:t>
            </w:r>
          </w:p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难点：资料收集与问题判断、服务计划的实施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课堂讲授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小组讨论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9-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10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个案会谈技术实训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6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支持性、引领性、影响性技术的使用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实验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10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期中测试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11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心理社会治疗模式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重点：心理社会治疗模式的内容及特点</w:t>
            </w:r>
          </w:p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难点：理论假设、治疗技术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课堂讲授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小组讨论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读书笔记2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人本治疗模式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重点：人本治疗模式的内容及特点</w:t>
            </w:r>
          </w:p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难点：理论假设、治疗技术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课堂讲授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小组讨论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12-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13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认知行为治疗模式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重点：认知行为治疗模式的内容及特点</w:t>
            </w:r>
          </w:p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难点：理论假设、治疗技术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课堂讲授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小组讨论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13——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理性情绪治疗模式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重点：理性情绪治疗模式的内容及特点</w:t>
            </w:r>
          </w:p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难点：理论假设、治疗技术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课堂讲授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小组讨论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个案管理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重点：个案管理的概念、理论基础、原则、模式、个案管理的运作程序</w:t>
            </w:r>
          </w:p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难点：个案管理的原理、模式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课堂讲授</w:t>
            </w:r>
          </w:p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小组讨论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思考题3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15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个案治疗模式技术实训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个案治疗模式技术实训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实验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16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复习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3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综合复习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答疑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jc w:val="righ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合计：</w:t>
            </w:r>
          </w:p>
        </w:tc>
        <w:tc>
          <w:tcPr>
            <w:tcW w:w="623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63</w:t>
            </w:r>
          </w:p>
        </w:tc>
        <w:tc>
          <w:tcPr>
            <w:tcW w:w="392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实践教学进程表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周次</w:t>
            </w:r>
          </w:p>
        </w:tc>
        <w:tc>
          <w:tcPr>
            <w:tcW w:w="172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实验项目名称</w:t>
            </w:r>
          </w:p>
        </w:tc>
        <w:tc>
          <w:tcPr>
            <w:tcW w:w="623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学时</w:t>
            </w:r>
          </w:p>
        </w:tc>
        <w:tc>
          <w:tcPr>
            <w:tcW w:w="241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重点与难点</w:t>
            </w:r>
          </w:p>
        </w:tc>
        <w:tc>
          <w:tcPr>
            <w:tcW w:w="1516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项目类型（验证/综合/设计）</w:t>
            </w:r>
          </w:p>
        </w:tc>
        <w:tc>
          <w:tcPr>
            <w:tcW w:w="129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</w:t>
            </w:r>
          </w:p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方式</w:t>
            </w:r>
          </w:p>
        </w:tc>
        <w:tc>
          <w:tcPr>
            <w:tcW w:w="1184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729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个案工作会谈技术</w:t>
            </w: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支持性、引领性、影响性技术的使用技术</w:t>
            </w:r>
          </w:p>
        </w:tc>
        <w:tc>
          <w:tcPr>
            <w:tcW w:w="1516" w:type="dxa"/>
            <w:vAlign w:val="center"/>
          </w:tcPr>
          <w:p>
            <w:pPr>
              <w:spacing w:after="0" w:line="0" w:lineRule="atLeast"/>
              <w:ind w:firstLine="420" w:firstLineChars="20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实训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学生进行角色扮演，教师指导</w:t>
            </w:r>
          </w:p>
        </w:tc>
        <w:tc>
          <w:tcPr>
            <w:tcW w:w="1184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1729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个案治疗模式技术实训</w:t>
            </w: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学习心理社会、人本治疗、理性情绪情绪、行为治疗模式的治疗技术</w:t>
            </w:r>
          </w:p>
        </w:tc>
        <w:tc>
          <w:tcPr>
            <w:tcW w:w="1516" w:type="dxa"/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 xml:space="preserve">    实训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  <w:t>学生进行角色扮演，教师指导</w:t>
            </w:r>
          </w:p>
        </w:tc>
        <w:tc>
          <w:tcPr>
            <w:tcW w:w="1184" w:type="dxa"/>
            <w:vAlign w:val="center"/>
          </w:tcPr>
          <w:p>
            <w:pPr>
              <w:spacing w:after="0" w:line="0" w:lineRule="atLeas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78" w:type="dxa"/>
            <w:gridSpan w:val="3"/>
            <w:vAlign w:val="center"/>
          </w:tcPr>
          <w:p>
            <w:pPr>
              <w:spacing w:after="0" w:line="0" w:lineRule="atLeast"/>
              <w:jc w:val="righ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合计：</w:t>
            </w: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16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成绩评定方法及标准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2"/>
            <w:vAlign w:val="center"/>
          </w:tcPr>
          <w:p>
            <w:pPr>
              <w:snapToGrid w:val="0"/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考核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1" w:type="dxa"/>
            <w:gridSpan w:val="6"/>
            <w:vAlign w:val="center"/>
          </w:tcPr>
          <w:p>
            <w:pPr>
              <w:snapToGrid w:val="0"/>
              <w:spacing w:after="0" w:line="0" w:lineRule="atLeast"/>
              <w:ind w:left="18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评价标准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snapToGrid w:val="0"/>
              <w:spacing w:after="0" w:line="0" w:lineRule="atLeast"/>
              <w:ind w:left="18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2"/>
            <w:vAlign w:val="center"/>
          </w:tcPr>
          <w:p>
            <w:pPr>
              <w:snapToGrid w:val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到课情况、讨论</w:t>
            </w:r>
          </w:p>
        </w:tc>
        <w:tc>
          <w:tcPr>
            <w:tcW w:w="5811" w:type="dxa"/>
            <w:gridSpan w:val="6"/>
            <w:vAlign w:val="center"/>
          </w:tcPr>
          <w:p>
            <w:pPr>
              <w:snapToGrid w:val="0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不迟到、不早退、不旷课、课积极发言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snapToGrid w:val="0"/>
              <w:ind w:left="18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2"/>
            <w:vAlign w:val="center"/>
          </w:tcPr>
          <w:p>
            <w:pPr>
              <w:snapToGrid w:val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实验、期中考试</w:t>
            </w:r>
          </w:p>
        </w:tc>
        <w:tc>
          <w:tcPr>
            <w:tcW w:w="5811" w:type="dxa"/>
            <w:gridSpan w:val="6"/>
            <w:vAlign w:val="center"/>
          </w:tcPr>
          <w:p>
            <w:pPr>
              <w:snapToGrid w:val="0"/>
              <w:jc w:val="lef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按时按量完成，根据质量判定评分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snapToGrid w:val="0"/>
              <w:ind w:left="18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2"/>
            <w:vAlign w:val="center"/>
          </w:tcPr>
          <w:p>
            <w:pPr>
              <w:snapToGrid w:val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期末考试</w:t>
            </w:r>
          </w:p>
        </w:tc>
        <w:tc>
          <w:tcPr>
            <w:tcW w:w="5811" w:type="dxa"/>
            <w:gridSpan w:val="6"/>
          </w:tcPr>
          <w:p>
            <w:pPr>
              <w:snapToGrid w:val="0"/>
              <w:jc w:val="left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根据评分标准评定分数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snapToGrid w:val="0"/>
              <w:ind w:left="18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大纲编写时间：201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年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月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9" w:hRule="atLeast"/>
          <w:jc w:val="center"/>
        </w:trPr>
        <w:tc>
          <w:tcPr>
            <w:tcW w:w="9401" w:type="dxa"/>
            <w:gridSpan w:val="10"/>
          </w:tcPr>
          <w:p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系（部）审查意见：</w:t>
            </w:r>
          </w:p>
          <w:p>
            <w:pPr>
              <w:spacing w:after="0" w:line="0" w:lineRule="atLeast"/>
              <w:ind w:firstLine="57" w:firstLineChars="27"/>
              <w:jc w:val="left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  <w:p>
            <w:pPr>
              <w:ind w:firstLine="949" w:firstLineChars="450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    </w:t>
            </w:r>
            <w:r>
              <w:rPr>
                <w:rFonts w:hint="eastAsia" w:ascii="宋体" w:hAnsi="宋体" w:eastAsiaTheme="minorEastAsia"/>
                <w:szCs w:val="21"/>
                <w:lang w:eastAsia="zh-CN"/>
              </w:rPr>
              <w:t>本</w:t>
            </w:r>
            <w:r>
              <w:rPr>
                <w:rFonts w:hint="eastAsia" w:ascii="宋体" w:hAnsi="宋体"/>
                <w:szCs w:val="21"/>
                <w:lang w:eastAsia="zh-CN"/>
              </w:rPr>
              <w:t>系已对本课程教学大纲进行了审查，同意执行。</w:t>
            </w:r>
          </w:p>
          <w:p>
            <w:pPr>
              <w:spacing w:after="0" w:line="0" w:lineRule="atLeast"/>
              <w:ind w:right="42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wordWrap w:val="0"/>
              <w:spacing w:after="0" w:line="0" w:lineRule="atLeast"/>
              <w:ind w:right="735"/>
              <w:jc w:val="righ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系主任签名：成伟         </w:t>
            </w: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日期：201</w:t>
            </w: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年 </w:t>
            </w: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月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日</w:t>
            </w:r>
          </w:p>
        </w:tc>
      </w:tr>
    </w:tbl>
    <w:p>
      <w:pPr>
        <w:spacing w:line="360" w:lineRule="exact"/>
        <w:rPr>
          <w:rFonts w:ascii="宋体" w:hAnsi="宋体" w:eastAsia="宋体"/>
          <w:b/>
          <w:sz w:val="21"/>
          <w:szCs w:val="21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CIDFont + F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23799B"/>
    <w:rsid w:val="00061F27"/>
    <w:rsid w:val="0006698D"/>
    <w:rsid w:val="00087B74"/>
    <w:rsid w:val="000B626E"/>
    <w:rsid w:val="000C2D4A"/>
    <w:rsid w:val="000C3065"/>
    <w:rsid w:val="000E0AE8"/>
    <w:rsid w:val="00155E5A"/>
    <w:rsid w:val="00171228"/>
    <w:rsid w:val="001B31E9"/>
    <w:rsid w:val="001C62E8"/>
    <w:rsid w:val="001D28E8"/>
    <w:rsid w:val="001E0C49"/>
    <w:rsid w:val="001F20BC"/>
    <w:rsid w:val="002111AE"/>
    <w:rsid w:val="00227119"/>
    <w:rsid w:val="002715BD"/>
    <w:rsid w:val="002E27E1"/>
    <w:rsid w:val="002E7B1D"/>
    <w:rsid w:val="003027D4"/>
    <w:rsid w:val="003044FA"/>
    <w:rsid w:val="0037561C"/>
    <w:rsid w:val="003848E9"/>
    <w:rsid w:val="003C354A"/>
    <w:rsid w:val="003C66D8"/>
    <w:rsid w:val="003C6AAE"/>
    <w:rsid w:val="003E66A6"/>
    <w:rsid w:val="00414FC8"/>
    <w:rsid w:val="00457E42"/>
    <w:rsid w:val="0048009E"/>
    <w:rsid w:val="004B3994"/>
    <w:rsid w:val="004D79F9"/>
    <w:rsid w:val="004E0481"/>
    <w:rsid w:val="004E7804"/>
    <w:rsid w:val="005639AB"/>
    <w:rsid w:val="005911D3"/>
    <w:rsid w:val="005B5173"/>
    <w:rsid w:val="005F174F"/>
    <w:rsid w:val="0063410F"/>
    <w:rsid w:val="0065651C"/>
    <w:rsid w:val="006F6B08"/>
    <w:rsid w:val="00735FDE"/>
    <w:rsid w:val="00770F0D"/>
    <w:rsid w:val="00776AF2"/>
    <w:rsid w:val="00785779"/>
    <w:rsid w:val="007A154B"/>
    <w:rsid w:val="008147FF"/>
    <w:rsid w:val="00815F78"/>
    <w:rsid w:val="008172EF"/>
    <w:rsid w:val="008512DF"/>
    <w:rsid w:val="00855020"/>
    <w:rsid w:val="00885EED"/>
    <w:rsid w:val="00892ADC"/>
    <w:rsid w:val="008948AD"/>
    <w:rsid w:val="00896971"/>
    <w:rsid w:val="008F6642"/>
    <w:rsid w:val="00917C66"/>
    <w:rsid w:val="009349EE"/>
    <w:rsid w:val="00952D32"/>
    <w:rsid w:val="009A2B5C"/>
    <w:rsid w:val="009A3555"/>
    <w:rsid w:val="009B3EAE"/>
    <w:rsid w:val="009C163C"/>
    <w:rsid w:val="009C3354"/>
    <w:rsid w:val="009D3079"/>
    <w:rsid w:val="00A37744"/>
    <w:rsid w:val="00A84D68"/>
    <w:rsid w:val="00A85774"/>
    <w:rsid w:val="00AA199F"/>
    <w:rsid w:val="00AB00C2"/>
    <w:rsid w:val="00AC6299"/>
    <w:rsid w:val="00AE1473"/>
    <w:rsid w:val="00AE48DD"/>
    <w:rsid w:val="00B569C2"/>
    <w:rsid w:val="00BB35F5"/>
    <w:rsid w:val="00BE354A"/>
    <w:rsid w:val="00C24089"/>
    <w:rsid w:val="00C41D05"/>
    <w:rsid w:val="00C705DD"/>
    <w:rsid w:val="00C76FA2"/>
    <w:rsid w:val="00C81A92"/>
    <w:rsid w:val="00CA1AB8"/>
    <w:rsid w:val="00CC4A46"/>
    <w:rsid w:val="00CD2F8F"/>
    <w:rsid w:val="00D15FDF"/>
    <w:rsid w:val="00D23857"/>
    <w:rsid w:val="00D32F53"/>
    <w:rsid w:val="00D45246"/>
    <w:rsid w:val="00D62B41"/>
    <w:rsid w:val="00DB45CF"/>
    <w:rsid w:val="00DB5724"/>
    <w:rsid w:val="00DF5C03"/>
    <w:rsid w:val="00E0505F"/>
    <w:rsid w:val="00E413E8"/>
    <w:rsid w:val="00E53E23"/>
    <w:rsid w:val="00E84C7D"/>
    <w:rsid w:val="00ED3FCA"/>
    <w:rsid w:val="00F31667"/>
    <w:rsid w:val="00F35A99"/>
    <w:rsid w:val="00F617C2"/>
    <w:rsid w:val="00F73559"/>
    <w:rsid w:val="00F96D96"/>
    <w:rsid w:val="00FE22C8"/>
    <w:rsid w:val="28AD1D92"/>
    <w:rsid w:val="2C23799B"/>
    <w:rsid w:val="5EEC3A51"/>
    <w:rsid w:val="62602DF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/>
      <w:jc w:val="both"/>
    </w:pPr>
    <w:rPr>
      <w:rFonts w:ascii="Times New Roman" w:hAnsi="Times New Roman" w:eastAsia="PMingLiU" w:cs="Times New Roman"/>
      <w:sz w:val="24"/>
      <w:szCs w:val="22"/>
      <w:lang w:val="en-US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列出段落1"/>
    <w:basedOn w:val="1"/>
    <w:qFormat/>
    <w:uiPriority w:val="34"/>
    <w:pPr>
      <w:widowControl w:val="0"/>
      <w:spacing w:after="0"/>
      <w:ind w:left="480" w:leftChars="200"/>
      <w:jc w:val="left"/>
    </w:pPr>
    <w:rPr>
      <w:rFonts w:ascii="Calibri" w:hAnsi="Calibri" w:eastAsia="DFKai-SB"/>
      <w:kern w:val="2"/>
      <w:lang w:eastAsia="zh-TW"/>
    </w:rPr>
  </w:style>
  <w:style w:type="character" w:customStyle="1" w:styleId="9">
    <w:name w:val="fontstyle01"/>
    <w:basedOn w:val="5"/>
    <w:qFormat/>
    <w:uiPriority w:val="0"/>
    <w:rPr>
      <w:rFonts w:ascii="CIDFont + F2" w:hAnsi="CIDFont + F2" w:eastAsia="CIDFont + F2" w:cs="CIDFont + F2"/>
      <w:color w:val="000000"/>
      <w:sz w:val="20"/>
      <w:szCs w:val="20"/>
    </w:rPr>
  </w:style>
  <w:style w:type="character" w:customStyle="1" w:styleId="10">
    <w:name w:val="页眉 Char"/>
    <w:basedOn w:val="5"/>
    <w:link w:val="4"/>
    <w:uiPriority w:val="0"/>
    <w:rPr>
      <w:rFonts w:eastAsia="PMingLiU"/>
      <w:sz w:val="18"/>
      <w:szCs w:val="18"/>
      <w:lang w:eastAsia="en-US"/>
    </w:rPr>
  </w:style>
  <w:style w:type="character" w:customStyle="1" w:styleId="11">
    <w:name w:val="页脚 Char"/>
    <w:basedOn w:val="5"/>
    <w:link w:val="3"/>
    <w:uiPriority w:val="0"/>
    <w:rPr>
      <w:rFonts w:eastAsia="PMingLiU"/>
      <w:sz w:val="18"/>
      <w:szCs w:val="18"/>
      <w:lang w:eastAsia="en-US"/>
    </w:rPr>
  </w:style>
  <w:style w:type="paragraph" w:styleId="12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13">
    <w:name w:val="批注框文本 Char"/>
    <w:basedOn w:val="5"/>
    <w:link w:val="2"/>
    <w:uiPriority w:val="0"/>
    <w:rPr>
      <w:rFonts w:eastAsia="PMingLiU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EDA2C9-3EBC-4444-AEA9-EA907B7E3D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335</Words>
  <Characters>1915</Characters>
  <Lines>15</Lines>
  <Paragraphs>4</Paragraphs>
  <TotalTime>0</TotalTime>
  <ScaleCrop>false</ScaleCrop>
  <LinksUpToDate>false</LinksUpToDate>
  <CharactersWithSpaces>2246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2018-03-12T01:15:00Z</dcterms:created>
  <dc:creator>lenovo</dc:creator>
  <cp:lastModifiedBy>Administrator</cp:lastModifiedBy>
  <cp:lastPrinted>2017-01-05T16:24:00Z</cp:lastPrinted>
  <dcterms:modified xsi:type="dcterms:W3CDTF">2018-03-22T08:06:34Z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